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169"/>
        <w:ind w:left="631"/>
        <w:rPr>
          <w:rFonts w:ascii="Times New Roman" w:eastAsia="Times New Roman"/>
        </w:rPr>
      </w:pPr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5</w:t>
      </w:r>
    </w:p>
    <w:p>
      <w:pPr>
        <w:pStyle w:val="BodyText"/>
        <w:spacing w:before="396"/>
        <w:rPr>
          <w:rFonts w:ascii="Times New Roman"/>
          <w:sz w:val="44"/>
        </w:rPr>
      </w:pPr>
    </w:p>
    <w:p>
      <w:pPr>
        <w:pStyle w:val="Heading1"/>
        <w:tabs>
          <w:tab w:val="left" w:pos="2910"/>
        </w:tabs>
        <w:ind w:left="292"/>
        <w:jc w:val="center"/>
        <w:rPr>
          <w:rFonts w:ascii="WenQuanYi Micro Hei" w:eastAsia="WenQuanYi Micro Hei" w:hAnsi="WenQuanYi Micro Hei" w:hint="eastAsia"/>
        </w:rPr>
      </w:pPr>
      <w:r>
        <w:rPr>
          <w:rFonts w:ascii="WenQuanYi Micro Hei" w:eastAsia="WenQuanYi Micro Hei" w:hAnsi="WenQuanYi Micro Hei" w:hint="eastAsia"/>
          <w:spacing w:val="-6"/>
        </w:rPr>
        <w:t>安徽</w:t>
      </w:r>
      <w:r>
        <w:rPr>
          <w:rFonts w:ascii="WenQuanYi Micro Hei" w:eastAsia="WenQuanYi Micro Hei" w:hAnsi="WenQuanYi Micro Hei" w:hint="eastAsia"/>
          <w:spacing w:val="-12"/>
        </w:rPr>
        <w:t>省</w:t>
      </w:r>
      <w:r>
        <w:rPr>
          <w:rFonts w:ascii="Times New Roman" w:eastAsia="Times New Roman" w:hAnsi="Times New Roman"/>
          <w:u w:val="thick"/>
        </w:rPr>
        <w:tab/>
      </w:r>
      <w:r>
        <w:rPr>
          <w:rFonts w:ascii="WenQuanYi Micro Hei" w:eastAsia="WenQuanYi Micro Hei" w:hAnsi="WenQuanYi Micro Hei" w:hint="eastAsia"/>
          <w:spacing w:val="-8"/>
          <w:u w:val="none"/>
        </w:rPr>
        <w:t>年“国培计划</w:t>
      </w:r>
      <w:r>
        <w:rPr>
          <w:rFonts w:ascii="WenQuanYi Micro Hei" w:eastAsia="WenQuanYi Micro Hei" w:hAnsi="WenQuanYi Micro Hei" w:hint="eastAsia"/>
          <w:spacing w:val="-10"/>
          <w:u w:val="none"/>
        </w:rPr>
        <w:t>”</w:t>
      </w:r>
    </w:p>
    <w:p>
      <w:pPr>
        <w:spacing w:before="324"/>
        <w:ind w:left="286" w:right="0" w:firstLine="0"/>
        <w:jc w:val="center"/>
        <w:rPr>
          <w:rFonts w:ascii="WenQuanYi Micro Hei" w:eastAsia="WenQuanYi Micro Hei" w:hint="eastAsia"/>
          <w:sz w:val="72"/>
        </w:rPr>
      </w:pPr>
      <w:r>
        <w:rPr>
          <w:rFonts w:ascii="WenQuanYi Micro Hei" w:eastAsia="WenQuanYi Micro Hei" w:hint="eastAsia"/>
          <w:spacing w:val="-4"/>
          <w:sz w:val="72"/>
        </w:rPr>
        <w:t>绩效考评报告</w:t>
      </w:r>
    </w:p>
    <w:p>
      <w:pPr>
        <w:pStyle w:val="BodyText"/>
        <w:rPr>
          <w:rFonts w:ascii="WenQuanYi Micro Hei"/>
          <w:sz w:val="72"/>
        </w:rPr>
      </w:pPr>
    </w:p>
    <w:p>
      <w:pPr>
        <w:pStyle w:val="BodyText"/>
        <w:spacing w:before="595"/>
        <w:rPr>
          <w:rFonts w:ascii="WenQuanYi Micro Hei"/>
          <w:sz w:val="72"/>
        </w:rPr>
      </w:pPr>
    </w:p>
    <w:p>
      <w:pPr>
        <w:pStyle w:val="BodyText"/>
        <w:tabs>
          <w:tab w:val="left" w:pos="5908"/>
        </w:tabs>
        <w:ind w:right="127"/>
        <w:jc w:val="center"/>
        <w:rPr>
          <w:rFonts w:ascii="Times New Roman" w:eastAsia="Times New Roman"/>
        </w:rPr>
      </w:pPr>
      <w:r>
        <w:rPr>
          <w:spacing w:val="-8"/>
        </w:rPr>
        <w:t>项目名称</w:t>
      </w:r>
      <w:r>
        <w:rPr>
          <w:spacing w:val="150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tabs>
          <w:tab w:val="left" w:pos="5750"/>
        </w:tabs>
        <w:spacing w:before="283"/>
        <w:ind w:right="285"/>
        <w:jc w:val="center"/>
        <w:rPr>
          <w:rFonts w:ascii="Times New Roman" w:eastAsia="Times New Roman"/>
        </w:rPr>
      </w:pPr>
      <w:r>
        <w:rPr>
          <w:spacing w:val="-8"/>
        </w:rPr>
        <w:t>承训单位（公章</w:t>
      </w:r>
      <w:r>
        <w:rPr>
          <w:spacing w:val="-171"/>
        </w:rPr>
        <w:t>）</w:t>
      </w:r>
      <w:r>
        <w:rPr>
          <w:spacing w:val="-16"/>
        </w:rPr>
        <w:t>：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tabs>
          <w:tab w:val="left" w:pos="5908"/>
        </w:tabs>
        <w:spacing w:before="281"/>
        <w:ind w:right="127"/>
        <w:jc w:val="center"/>
        <w:rPr>
          <w:rFonts w:ascii="Times New Roman" w:eastAsia="Times New Roman"/>
        </w:rPr>
      </w:pPr>
      <w:r>
        <w:t>联 系 人</w:t>
      </w:r>
      <w:r>
        <w:rPr>
          <w:spacing w:val="151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tabs>
          <w:tab w:val="left" w:pos="5908"/>
        </w:tabs>
        <w:spacing w:before="281"/>
        <w:ind w:right="127"/>
        <w:jc w:val="center"/>
        <w:rPr>
          <w:rFonts w:ascii="Times New Roman" w:eastAsia="Times New Roman"/>
        </w:rPr>
      </w:pPr>
      <w:r>
        <w:rPr>
          <w:spacing w:val="-8"/>
        </w:rPr>
        <w:t>联系电话</w:t>
      </w:r>
      <w:r>
        <w:rPr>
          <w:spacing w:val="150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tabs>
          <w:tab w:val="left" w:pos="3158"/>
          <w:tab w:val="left" w:pos="4106"/>
          <w:tab w:val="left" w:pos="5054"/>
          <w:tab w:val="left" w:pos="5843"/>
        </w:tabs>
        <w:spacing w:before="283"/>
        <w:ind w:right="193"/>
        <w:jc w:val="center"/>
        <w:rPr>
          <w:rFonts w:ascii="UmePlus Gothic" w:eastAsia="UmePlus Gothic" w:hint="eastAsia"/>
        </w:rPr>
        <w:sectPr>
          <w:footerReference w:type="even" r:id="rId4"/>
          <w:footerReference w:type="default" r:id="rId5"/>
          <w:pgSz w:w="11910" w:h="16840"/>
          <w:pgMar w:top="1920" w:right="1180" w:bottom="1960" w:left="900" w:header="0" w:footer="1771"/>
          <w:pgNumType w:start="14"/>
          <w:cols w:space="720"/>
        </w:sectPr>
      </w:pPr>
      <w:r>
        <w:rPr>
          <w:spacing w:val="-8"/>
        </w:rPr>
        <w:t>填报日期</w:t>
      </w:r>
      <w:r>
        <w:rPr>
          <w:spacing w:val="150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UmePlus Gothic" w:eastAsia="UmePlus Gothic" w:hint="eastAsia"/>
          <w:spacing w:val="-10"/>
          <w:u w:val="single"/>
        </w:rPr>
        <w:t>年</w:t>
      </w:r>
      <w:r>
        <w:rPr>
          <w:rFonts w:ascii="UmePlus Gothic" w:eastAsia="UmePlus Gothic" w:hint="eastAsia"/>
          <w:u w:val="single"/>
        </w:rPr>
        <w:tab/>
      </w:r>
      <w:r>
        <w:rPr>
          <w:rFonts w:ascii="UmePlus Gothic" w:eastAsia="UmePlus Gothic" w:hint="eastAsia"/>
          <w:spacing w:val="-10"/>
          <w:u w:val="single"/>
        </w:rPr>
        <w:t>月</w:t>
      </w:r>
      <w:r>
        <w:rPr>
          <w:rFonts w:ascii="UmePlus Gothic" w:eastAsia="UmePlus Gothic" w:hint="eastAsia"/>
          <w:u w:val="single"/>
        </w:rPr>
        <w:tab/>
      </w:r>
      <w:r>
        <w:rPr>
          <w:rFonts w:ascii="UmePlus Gothic" w:eastAsia="UmePlus Gothic" w:hint="eastAsia"/>
          <w:spacing w:val="-10"/>
          <w:u w:val="single"/>
        </w:rPr>
        <w:t>日</w:t>
      </w:r>
      <w:r>
        <w:rPr>
          <w:rFonts w:ascii="UmePlus Gothic" w:eastAsia="UmePlus Gothic" w:hint="eastAsia"/>
          <w:u w:val="single"/>
        </w:rPr>
        <w:tab/>
      </w:r>
    </w:p>
    <w:p>
      <w:pPr>
        <w:pStyle w:val="BodyText"/>
        <w:spacing w:before="2"/>
        <w:rPr>
          <w:rFonts w:ascii="UmePlus Gothic"/>
          <w:sz w:val="44"/>
        </w:rPr>
      </w:pPr>
    </w:p>
    <w:p>
      <w:pPr>
        <w:pStyle w:val="Heading1"/>
        <w:jc w:val="center"/>
      </w:pPr>
      <w:r>
        <w:rPr>
          <w:spacing w:val="-10"/>
        </w:rPr>
        <w:t>填报指南</w:t>
      </w:r>
    </w:p>
    <w:p>
      <w:pPr>
        <w:pStyle w:val="BodyText"/>
        <w:spacing w:before="459"/>
        <w:ind w:left="631" w:right="344" w:firstLine="631"/>
      </w:pPr>
      <w:r>
        <w:rPr>
          <w:spacing w:val="-6"/>
        </w:rPr>
        <w:t>一、🎧报告分项目填报。各承训单位根据项目实施情况据实</w:t>
      </w:r>
      <w:r>
        <w:rPr>
          <w:spacing w:val="-4"/>
        </w:rPr>
        <w:t>填报。</w:t>
      </w:r>
    </w:p>
    <w:p>
      <w:pPr>
        <w:pStyle w:val="BodyText"/>
        <w:ind w:left="631" w:right="346" w:firstLine="631"/>
      </w:pPr>
      <w:r>
        <w:rPr>
          <w:spacing w:val="-6"/>
        </w:rPr>
        <w:t>二、项目基🎧情况部分，开始时间和结束时间填写到日，如</w:t>
      </w:r>
      <w:r>
        <w:rPr>
          <w:spacing w:val="-9"/>
        </w:rPr>
        <w:t>项目未完成或未实施，则如实填写“未完成”或“未实施”。</w:t>
      </w:r>
    </w:p>
    <w:p>
      <w:pPr>
        <w:pStyle w:val="BodyText"/>
        <w:ind w:left="631" w:right="343" w:firstLine="631"/>
        <w:sectPr>
          <w:footerReference w:type="even" r:id="rId6"/>
          <w:footerReference w:type="default" r:id="rId7"/>
          <w:pgSz w:w="11910" w:h="16840"/>
          <w:pgMar w:top="1920" w:right="1180" w:bottom="1960" w:left="900" w:header="0" w:footer="1771"/>
          <w:pgNumType w:start="15"/>
          <w:cols w:space="720"/>
        </w:sectPr>
      </w:pPr>
      <w:r>
        <w:rPr>
          <w:spacing w:val="-6"/>
        </w:rPr>
        <w:t>三、学员满意度统计结果部分，按照问卷统计数据如实填写</w:t>
      </w:r>
      <w:r>
        <w:rPr>
          <w:spacing w:val="-2"/>
        </w:rPr>
        <w:t>各项满意率与反馈意见，满意率以百分比（</w:t>
      </w:r>
      <w:r>
        <w:rPr>
          <w:rFonts w:ascii="Times New Roman" w:eastAsia="Times New Roman"/>
          <w:spacing w:val="-2"/>
        </w:rPr>
        <w:t>%</w:t>
      </w:r>
      <w:r>
        <w:rPr>
          <w:spacing w:val="-2"/>
        </w:rPr>
        <w:t>）表示。</w:t>
      </w:r>
    </w:p>
    <w:p>
      <w:pPr>
        <w:pStyle w:val="BodyText"/>
        <w:spacing w:before="245"/>
        <w:ind w:left="1262"/>
        <w:rPr>
          <w:rFonts w:ascii="WenQuanYi Micro Hei" w:eastAsia="WenQuanYi Micro Hei" w:hint="eastAsi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606.9pt;margin-left:71.46pt;margin-top:132.06pt;mso-position-horizontal-relative:page;mso-position-vertical-relative:page;position:absolute;width:452.35pt;z-index:251658240" filled="f" stroked="f">
            <v:textbox inset="0,0,0,0">
              <w:txbxContent>
                <w:tbl>
                  <w:tblPr>
                    <w:tblStyle w:val="TableNormal"/>
                    <w:tblW w:w="0" w:type="auto"/>
                    <w:jc w:val="left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19"/>
                    <w:gridCol w:w="733"/>
                    <w:gridCol w:w="765"/>
                    <w:gridCol w:w="269"/>
                    <w:gridCol w:w="421"/>
                    <w:gridCol w:w="1560"/>
                    <w:gridCol w:w="589"/>
                    <w:gridCol w:w="161"/>
                    <w:gridCol w:w="885"/>
                    <w:gridCol w:w="870"/>
                    <w:gridCol w:w="259"/>
                    <w:gridCol w:w="431"/>
                    <w:gridCol w:w="735"/>
                    <w:gridCol w:w="1000"/>
                    <w:gridCol w:w="120"/>
                  </w:tblGrid>
                  <w:tr>
                    <w:tblPrEx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825"/>
                      <w:jc w:val="left"/>
                    </w:trPr>
                    <w:tc>
                      <w:tcPr>
                        <w:tcW w:w="1886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238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项目开始时间</w:t>
                        </w:r>
                      </w:p>
                    </w:tc>
                    <w:tc>
                      <w:tcPr>
                        <w:tcW w:w="2570" w:type="dxa"/>
                        <w:gridSpan w:val="3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175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380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项目完成时间</w:t>
                        </w:r>
                      </w:p>
                    </w:tc>
                    <w:tc>
                      <w:tcPr>
                        <w:tcW w:w="2286" w:type="dxa"/>
                        <w:gridSpan w:val="4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824"/>
                      <w:jc w:val="left"/>
                    </w:trPr>
                    <w:tc>
                      <w:tcPr>
                        <w:tcW w:w="1886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238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项目计划学时</w:t>
                        </w:r>
                      </w:p>
                    </w:tc>
                    <w:tc>
                      <w:tcPr>
                        <w:tcW w:w="2570" w:type="dxa"/>
                        <w:gridSpan w:val="3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175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380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实际完成学时</w:t>
                        </w:r>
                      </w:p>
                    </w:tc>
                    <w:tc>
                      <w:tcPr>
                        <w:tcW w:w="2286" w:type="dxa"/>
                        <w:gridSpan w:val="4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824"/>
                      <w:jc w:val="left"/>
                    </w:trPr>
                    <w:tc>
                      <w:tcPr>
                        <w:tcW w:w="1886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238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项目申报人数</w:t>
                        </w:r>
                      </w:p>
                    </w:tc>
                    <w:tc>
                      <w:tcPr>
                        <w:tcW w:w="2570" w:type="dxa"/>
                        <w:gridSpan w:val="3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175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380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实际结业人数</w:t>
                        </w:r>
                      </w:p>
                    </w:tc>
                    <w:tc>
                      <w:tcPr>
                        <w:tcW w:w="2286" w:type="dxa"/>
                        <w:gridSpan w:val="4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825"/>
                      <w:jc w:val="left"/>
                    </w:trPr>
                    <w:tc>
                      <w:tcPr>
                        <w:tcW w:w="1886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238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项目批复预算</w:t>
                        </w:r>
                      </w:p>
                    </w:tc>
                    <w:tc>
                      <w:tcPr>
                        <w:tcW w:w="2570" w:type="dxa"/>
                        <w:gridSpan w:val="3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175" w:type="dxa"/>
                        <w:gridSpan w:val="4"/>
                      </w:tcPr>
                      <w:p>
                        <w:pPr>
                          <w:pStyle w:val="TableParagraph"/>
                          <w:spacing w:before="236"/>
                          <w:ind w:left="145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项目实际支出金额</w:t>
                        </w:r>
                      </w:p>
                    </w:tc>
                    <w:tc>
                      <w:tcPr>
                        <w:tcW w:w="2286" w:type="dxa"/>
                        <w:gridSpan w:val="4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6554"/>
                      <w:jc w:val="left"/>
                    </w:trPr>
                    <w:tc>
                      <w:tcPr>
                        <w:tcW w:w="8917" w:type="dxa"/>
                        <w:gridSpan w:val="15"/>
                      </w:tcPr>
                      <w:p>
                        <w:pPr>
                          <w:pStyle w:val="TableParagraph"/>
                          <w:spacing w:before="162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一、项目概况</w:t>
                        </w:r>
                      </w:p>
                      <w:p>
                        <w:pPr>
                          <w:pStyle w:val="TableParagraph"/>
                          <w:spacing w:before="155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（一）</w:t>
                        </w: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项目背景</w:t>
                        </w:r>
                      </w:p>
                      <w:p>
                        <w:pPr>
                          <w:pStyle w:val="TableParagraph"/>
                          <w:spacing w:before="307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（二）</w:t>
                        </w: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培训目标</w:t>
                        </w:r>
                      </w:p>
                      <w:p>
                        <w:pPr>
                          <w:pStyle w:val="TableParagraph"/>
                          <w:spacing w:before="307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（三）培训内容（说明培训内容内在逻辑性，填写具体课程安排</w:t>
                        </w:r>
                        <w:r>
                          <w:rPr>
                            <w:rFonts w:ascii="WenQuanYi Micro Hei" w:eastAsia="WenQuanYi Micro Hei" w:hint="eastAsia"/>
                            <w:spacing w:val="-10"/>
                            <w:sz w:val="24"/>
                          </w:rPr>
                          <w:t>）</w:t>
                        </w:r>
                      </w:p>
                      <w:p>
                        <w:pPr>
                          <w:pStyle w:val="TableParagraph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200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（四）</w:t>
                        </w: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培训方式</w:t>
                        </w:r>
                      </w:p>
                      <w:p>
                        <w:pPr>
                          <w:pStyle w:val="TableParagraph"/>
                          <w:spacing w:before="310"/>
                          <w:rPr>
                            <w:rFonts w:ascii="WenQuanYi Micro Hei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337" w:lineRule="exact"/>
                          <w:ind w:left="55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（五）</w:t>
                        </w: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学员成果统计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719"/>
                      <w:jc w:val="left"/>
                    </w:trPr>
                    <w:tc>
                      <w:tcPr>
                        <w:tcW w:w="119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733" w:type="dxa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50" w:right="133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统计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指标</w:t>
                        </w:r>
                      </w:p>
                    </w:tc>
                    <w:tc>
                      <w:tcPr>
                        <w:tcW w:w="765" w:type="dxa"/>
                      </w:tcPr>
                      <w:p>
                        <w:pPr>
                          <w:pStyle w:val="TableParagraph"/>
                          <w:spacing w:before="199"/>
                          <w:ind w:left="166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专著</w:t>
                        </w:r>
                      </w:p>
                    </w:tc>
                    <w:tc>
                      <w:tcPr>
                        <w:tcW w:w="690" w:type="dxa"/>
                        <w:gridSpan w:val="2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28" w:right="112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课题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研究</w:t>
                        </w:r>
                      </w:p>
                    </w:tc>
                    <w:tc>
                      <w:tcPr>
                        <w:tcW w:w="1560" w:type="dxa"/>
                      </w:tcPr>
                      <w:p>
                        <w:pPr>
                          <w:pStyle w:val="TableParagraph"/>
                          <w:spacing w:before="24" w:line="172" w:lineRule="auto"/>
                          <w:ind w:left="182" w:right="162" w:firstLine="28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4"/>
                            <w:sz w:val="22"/>
                          </w:rPr>
                          <w:t>论文/研究报</w:t>
                        </w:r>
                        <w:r>
                          <w:rPr>
                            <w:rFonts w:ascii="WenQuanYi Micro Hei" w:eastAsia="WenQuanYi Micro Hei" w:hint="eastAsia"/>
                            <w:spacing w:val="-12"/>
                            <w:sz w:val="22"/>
                          </w:rPr>
                          <w:t>告/案例/课例</w:t>
                        </w:r>
                      </w:p>
                      <w:p>
                        <w:pPr>
                          <w:pStyle w:val="TableParagraph"/>
                          <w:spacing w:line="193" w:lineRule="exact"/>
                          <w:ind w:left="211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10"/>
                            <w:sz w:val="22"/>
                          </w:rPr>
                          <w:t>等获奖/发表</w:t>
                        </w:r>
                      </w:p>
                    </w:tc>
                    <w:tc>
                      <w:tcPr>
                        <w:tcW w:w="750" w:type="dxa"/>
                        <w:gridSpan w:val="2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58" w:right="142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学术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报告</w:t>
                        </w:r>
                      </w:p>
                    </w:tc>
                    <w:tc>
                      <w:tcPr>
                        <w:tcW w:w="885" w:type="dxa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335" w:right="100" w:hanging="216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培训讲</w:t>
                        </w:r>
                        <w:r>
                          <w:rPr>
                            <w:rFonts w:ascii="WenQuanYi Micro Hei" w:eastAsia="WenQuanYi Micro Hei" w:hint="eastAsia"/>
                            <w:spacing w:val="-10"/>
                            <w:sz w:val="22"/>
                          </w:rPr>
                          <w:t>座</w:t>
                        </w:r>
                      </w:p>
                    </w:tc>
                    <w:tc>
                      <w:tcPr>
                        <w:tcW w:w="870" w:type="dxa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220" w:right="92" w:hanging="108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范例性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课例</w:t>
                        </w:r>
                      </w:p>
                    </w:tc>
                    <w:tc>
                      <w:tcPr>
                        <w:tcW w:w="690" w:type="dxa"/>
                        <w:gridSpan w:val="2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30" w:right="110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团队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建设</w:t>
                        </w:r>
                      </w:p>
                    </w:tc>
                    <w:tc>
                      <w:tcPr>
                        <w:tcW w:w="735" w:type="dxa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50" w:right="134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教育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帮扶</w:t>
                        </w:r>
                      </w:p>
                    </w:tc>
                    <w:tc>
                      <w:tcPr>
                        <w:tcW w:w="1000" w:type="dxa"/>
                      </w:tcPr>
                      <w:p>
                        <w:pPr>
                          <w:pStyle w:val="TableParagraph"/>
                          <w:spacing w:before="144" w:line="172" w:lineRule="auto"/>
                          <w:ind w:left="176" w:right="158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专业发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展报告</w:t>
                        </w: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69"/>
                      <w:jc w:val="left"/>
                    </w:trPr>
                    <w:tc>
                      <w:tcPr>
                        <w:tcW w:w="119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733" w:type="dxa"/>
                      </w:tcPr>
                      <w:p>
                        <w:pPr>
                          <w:pStyle w:val="TableParagraph"/>
                          <w:spacing w:before="23" w:line="327" w:lineRule="exact"/>
                          <w:ind w:left="15"/>
                          <w:jc w:val="center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数量</w:t>
                        </w:r>
                      </w:p>
                    </w:tc>
                    <w:tc>
                      <w:tcPr>
                        <w:tcW w:w="76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690" w:type="dxa"/>
                        <w:gridSpan w:val="2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750" w:type="dxa"/>
                        <w:gridSpan w:val="2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88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87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690" w:type="dxa"/>
                        <w:gridSpan w:val="2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73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000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1088"/>
                      <w:jc w:val="left"/>
                    </w:trPr>
                    <w:tc>
                      <w:tcPr>
                        <w:tcW w:w="119" w:type="dxa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733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49"/>
                          <w:rPr>
                            <w:rFonts w:ascii="WenQuanYi Micro Hei"/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ind w:left="15"/>
                          <w:jc w:val="center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类级</w:t>
                        </w:r>
                      </w:p>
                    </w:tc>
                    <w:tc>
                      <w:tcPr>
                        <w:tcW w:w="765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10" w:line="172" w:lineRule="auto"/>
                          <w:ind w:left="166" w:right="149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各级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出版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部数</w:t>
                        </w:r>
                      </w:p>
                    </w:tc>
                    <w:tc>
                      <w:tcPr>
                        <w:tcW w:w="690" w:type="dxa"/>
                        <w:gridSpan w:val="2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10" w:line="172" w:lineRule="auto"/>
                          <w:ind w:left="128" w:right="112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各级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立项</w:t>
                        </w:r>
                        <w:r>
                          <w:rPr>
                            <w:rFonts w:ascii="WenQuanYi Micro Hei" w:eastAsia="WenQuanYi Micro Hei" w:hint="eastAsia"/>
                            <w:spacing w:val="-10"/>
                            <w:sz w:val="22"/>
                          </w:rPr>
                          <w:t>数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10" w:line="172" w:lineRule="auto"/>
                          <w:ind w:left="134" w:right="111" w:hanging="1"/>
                          <w:jc w:val="center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2"/>
                            <w:sz w:val="22"/>
                          </w:rPr>
                          <w:t>各级获奖数</w:t>
                        </w:r>
                        <w:r>
                          <w:rPr>
                            <w:rFonts w:ascii="WenQuanYi Micro Hei" w:eastAsia="WenQuanYi Micro Hei" w:hint="eastAsia"/>
                            <w:spacing w:val="-2"/>
                            <w:sz w:val="22"/>
                          </w:rPr>
                          <w:t xml:space="preserve"> 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核心、省级期</w:t>
                        </w:r>
                        <w:r>
                          <w:rPr>
                            <w:rFonts w:ascii="WenQuanYi Micro Hei" w:eastAsia="WenQuanYi Micro Hei" w:hint="eastAsia"/>
                            <w:spacing w:val="-2"/>
                            <w:sz w:val="22"/>
                          </w:rPr>
                          <w:t>刊各发表数</w:t>
                        </w:r>
                      </w:p>
                    </w:tc>
                    <w:tc>
                      <w:tcPr>
                        <w:tcW w:w="750" w:type="dxa"/>
                        <w:gridSpan w:val="2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10" w:line="172" w:lineRule="auto"/>
                          <w:ind w:left="158" w:right="142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各级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报告</w:t>
                        </w:r>
                        <w:r>
                          <w:rPr>
                            <w:rFonts w:ascii="WenQuanYi Micro Hei" w:eastAsia="WenQuanYi Micro Hei" w:hint="eastAsia"/>
                            <w:spacing w:val="-10"/>
                            <w:sz w:val="22"/>
                          </w:rPr>
                          <w:t>数</w:t>
                        </w:r>
                      </w:p>
                    </w:tc>
                    <w:tc>
                      <w:tcPr>
                        <w:tcW w:w="885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90" w:line="172" w:lineRule="auto"/>
                          <w:ind w:left="119" w:right="100" w:firstLine="57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4"/>
                            <w:w w:val="105"/>
                            <w:sz w:val="22"/>
                          </w:rPr>
                          <w:t>国培/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省市县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校级培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w w:val="105"/>
                            <w:sz w:val="22"/>
                          </w:rPr>
                          <w:t>训数</w:t>
                        </w:r>
                      </w:p>
                    </w:tc>
                    <w:tc>
                      <w:tcPr>
                        <w:tcW w:w="870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90" w:line="172" w:lineRule="auto"/>
                          <w:ind w:left="170" w:right="92" w:hanging="58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教学设</w:t>
                        </w:r>
                        <w:r>
                          <w:rPr>
                            <w:rFonts w:ascii="WenQuanYi Micro Hei" w:eastAsia="WenQuanYi Micro Hei" w:hint="eastAsia"/>
                            <w:spacing w:val="-4"/>
                            <w:w w:val="105"/>
                            <w:sz w:val="22"/>
                          </w:rPr>
                          <w:t>计/实录/课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w w:val="105"/>
                            <w:sz w:val="22"/>
                          </w:rPr>
                          <w:t>件数</w:t>
                        </w:r>
                      </w:p>
                    </w:tc>
                    <w:tc>
                      <w:tcPr>
                        <w:tcW w:w="690" w:type="dxa"/>
                        <w:gridSpan w:val="2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10" w:line="172" w:lineRule="auto"/>
                          <w:ind w:left="130" w:right="110"/>
                          <w:jc w:val="both"/>
                          <w:rPr>
                            <w:rFonts w:ascii="WenQuanYi Micro Hei" w:eastAsia="WenQuanYi Micro Hei" w:hint="eastAsia"/>
                            <w:sz w:val="22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各等</w:t>
                        </w: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2"/>
                          </w:rPr>
                          <w:t>级团</w:t>
                        </w: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2"/>
                          </w:rPr>
                          <w:t>队数</w:t>
                        </w:r>
                      </w:p>
                    </w:tc>
                    <w:tc>
                      <w:tcPr>
                        <w:tcW w:w="735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000" w:type="dxa"/>
                        <w:tcBorders>
                          <w:bottom w:val="doub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rFonts w:ascii="WenQuanYi Micro Hei" w:eastAsia="WenQuanYi Micro Hei" w:hint="eastAsia"/>
          <w:spacing w:val="-9"/>
        </w:rPr>
        <w:t>一、项目基本情况</w:t>
      </w: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rPr>
          <w:rFonts w:ascii="WenQuanYi Micro Hei"/>
          <w:sz w:val="20"/>
        </w:rPr>
      </w:pPr>
    </w:p>
    <w:p>
      <w:pPr>
        <w:pStyle w:val="BodyText"/>
        <w:spacing w:before="39"/>
        <w:rPr>
          <w:rFonts w:ascii="WenQuanYi Micro Hei"/>
          <w:sz w:val="20"/>
        </w:rPr>
      </w:pPr>
    </w:p>
    <w:tbl>
      <w:tblPr>
        <w:tblStyle w:val="TableNormal"/>
        <w:tblW w:w="0" w:type="auto"/>
        <w:jc w:val="left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8"/>
        <w:gridCol w:w="1248"/>
        <w:gridCol w:w="846"/>
        <w:gridCol w:w="1110"/>
        <w:gridCol w:w="1395"/>
        <w:gridCol w:w="1410"/>
        <w:gridCol w:w="1480"/>
      </w:tblGrid>
      <w:tr>
        <w:tblPrEx>
          <w:tblW w:w="0" w:type="auto"/>
          <w:jc w:val="left"/>
          <w:tblInd w:w="68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79"/>
          <w:jc w:val="left"/>
        </w:trPr>
        <w:tc>
          <w:tcPr>
            <w:tcW w:w="1248" w:type="dxa"/>
          </w:tcPr>
          <w:p>
            <w:pPr>
              <w:pStyle w:val="TableParagraph"/>
              <w:spacing w:before="54"/>
              <w:ind w:left="194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7"/>
                <w:sz w:val="22"/>
              </w:rPr>
              <w:t>课程模块</w:t>
            </w:r>
          </w:p>
        </w:tc>
        <w:tc>
          <w:tcPr>
            <w:tcW w:w="1248" w:type="dxa"/>
          </w:tcPr>
          <w:p>
            <w:pPr>
              <w:pStyle w:val="TableParagraph"/>
              <w:spacing w:before="54"/>
              <w:ind w:left="194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7"/>
                <w:sz w:val="22"/>
              </w:rPr>
              <w:t>课程名称</w:t>
            </w:r>
          </w:p>
        </w:tc>
        <w:tc>
          <w:tcPr>
            <w:tcW w:w="846" w:type="dxa"/>
          </w:tcPr>
          <w:p>
            <w:pPr>
              <w:pStyle w:val="TableParagraph"/>
              <w:spacing w:before="54"/>
              <w:ind w:left="208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8"/>
                <w:sz w:val="22"/>
              </w:rPr>
              <w:t>学时</w:t>
            </w:r>
          </w:p>
        </w:tc>
        <w:tc>
          <w:tcPr>
            <w:tcW w:w="1110" w:type="dxa"/>
          </w:tcPr>
          <w:p>
            <w:pPr>
              <w:pStyle w:val="TableParagraph"/>
              <w:spacing w:before="54"/>
              <w:ind w:left="125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7"/>
                <w:sz w:val="22"/>
              </w:rPr>
              <w:t>培训方式</w:t>
            </w:r>
          </w:p>
        </w:tc>
        <w:tc>
          <w:tcPr>
            <w:tcW w:w="1395" w:type="dxa"/>
          </w:tcPr>
          <w:p>
            <w:pPr>
              <w:pStyle w:val="TableParagraph"/>
              <w:spacing w:before="54"/>
              <w:ind w:left="266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7"/>
                <w:sz w:val="22"/>
              </w:rPr>
              <w:t>授课专家</w:t>
            </w:r>
          </w:p>
        </w:tc>
        <w:tc>
          <w:tcPr>
            <w:tcW w:w="1410" w:type="dxa"/>
          </w:tcPr>
          <w:p>
            <w:pPr>
              <w:pStyle w:val="TableParagraph"/>
              <w:spacing w:line="241" w:lineRule="exact"/>
              <w:ind w:left="19"/>
              <w:jc w:val="center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6"/>
                <w:sz w:val="22"/>
              </w:rPr>
              <w:t>单位</w:t>
            </w:r>
            <w:r>
              <w:rPr>
                <w:rFonts w:ascii="Times New Roman" w:eastAsia="Times New Roman"/>
                <w:spacing w:val="-6"/>
                <w:sz w:val="22"/>
              </w:rPr>
              <w:t>/</w:t>
            </w:r>
            <w:r>
              <w:rPr>
                <w:rFonts w:ascii="Droid Sans Fallback" w:eastAsia="Droid Sans Fallback" w:hint="eastAsia"/>
                <w:spacing w:val="-8"/>
                <w:sz w:val="22"/>
              </w:rPr>
              <w:t>职务职</w:t>
            </w:r>
          </w:p>
          <w:p>
            <w:pPr>
              <w:pStyle w:val="TableParagraph"/>
              <w:spacing w:line="219" w:lineRule="exact"/>
              <w:ind w:left="19" w:right="5"/>
              <w:jc w:val="center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10"/>
                <w:sz w:val="22"/>
              </w:rPr>
              <w:t>称</w:t>
            </w:r>
          </w:p>
        </w:tc>
        <w:tc>
          <w:tcPr>
            <w:tcW w:w="1480" w:type="dxa"/>
          </w:tcPr>
          <w:p>
            <w:pPr>
              <w:pStyle w:val="TableParagraph"/>
              <w:spacing w:line="241" w:lineRule="exact"/>
              <w:ind w:left="201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7"/>
                <w:sz w:val="22"/>
              </w:rPr>
              <w:t>是否一线教</w:t>
            </w:r>
          </w:p>
          <w:p>
            <w:pPr>
              <w:pStyle w:val="TableParagraph"/>
              <w:spacing w:line="219" w:lineRule="exact"/>
              <w:ind w:left="278"/>
              <w:rPr>
                <w:rFonts w:ascii="Droid Sans Fallback" w:eastAsia="Droid Sans Fallback" w:hint="eastAsia"/>
                <w:sz w:val="22"/>
              </w:rPr>
            </w:pPr>
            <w:r>
              <w:rPr>
                <w:rFonts w:ascii="Droid Sans Fallback" w:eastAsia="Droid Sans Fallback" w:hint="eastAsia"/>
                <w:spacing w:val="-6"/>
                <w:sz w:val="22"/>
              </w:rPr>
              <w:t>师</w:t>
            </w:r>
            <w:r>
              <w:rPr>
                <w:rFonts w:ascii="Times New Roman" w:eastAsia="Times New Roman"/>
                <w:spacing w:val="-6"/>
                <w:sz w:val="22"/>
              </w:rPr>
              <w:t>/</w:t>
            </w:r>
            <w:r>
              <w:rPr>
                <w:rFonts w:ascii="Droid Sans Fallback" w:eastAsia="Droid Sans Fallback" w:hint="eastAsia"/>
                <w:spacing w:val="-8"/>
                <w:sz w:val="22"/>
              </w:rPr>
              <w:t>教研员</w:t>
            </w:r>
          </w:p>
        </w:tc>
      </w:tr>
      <w:tr>
        <w:tblPrEx>
          <w:tblW w:w="0" w:type="auto"/>
          <w:jc w:val="left"/>
          <w:tblInd w:w="68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4"/>
          <w:jc w:val="left"/>
        </w:trPr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68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5"/>
          <w:jc w:val="left"/>
        </w:trPr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68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4"/>
          <w:jc w:val="left"/>
        </w:trPr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68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29"/>
          <w:jc w:val="left"/>
        </w:trPr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ectPr>
          <w:footerReference w:type="even" r:id="rId8"/>
          <w:footerReference w:type="default" r:id="rId9"/>
          <w:pgSz w:w="11910" w:h="16840"/>
          <w:pgMar w:top="1920" w:right="1180" w:bottom="1960" w:left="900" w:header="0" w:footer="1771"/>
          <w:pgNumType w:start="16"/>
          <w:cols w:space="720"/>
        </w:sectPr>
      </w:pPr>
    </w:p>
    <w:p>
      <w:pPr>
        <w:spacing w:before="0"/>
        <w:ind w:left="1223" w:right="0" w:firstLine="0"/>
        <w:jc w:val="left"/>
        <w:rPr>
          <w:rFonts w:ascii="WenQuanYi Micro Hei" w:eastAsia="WenQuanYi Micro Hei" w:hint="eastAsia"/>
          <w:sz w:val="30"/>
        </w:rPr>
      </w:pPr>
      <w:r>
        <w:rPr>
          <w:rFonts w:ascii="WenQuanYi Micro Hei" w:eastAsia="WenQuanYi Micro Hei" w:hint="eastAsia"/>
          <w:spacing w:val="-6"/>
          <w:sz w:val="30"/>
        </w:rPr>
        <w:t>二、学员满意度统计结果（</w:t>
      </w:r>
      <w:r>
        <w:rPr>
          <w:rFonts w:ascii="Times New Roman" w:eastAsia="Times New Roman"/>
          <w:spacing w:val="-6"/>
          <w:sz w:val="30"/>
        </w:rPr>
        <w:t>%</w:t>
      </w:r>
      <w:r>
        <w:rPr>
          <w:rFonts w:ascii="WenQuanYi Micro Hei" w:eastAsia="WenQuanYi Micro Hei" w:hint="eastAsia"/>
          <w:spacing w:val="-6"/>
          <w:sz w:val="30"/>
        </w:rPr>
        <w:t>）</w:t>
      </w:r>
    </w:p>
    <w:tbl>
      <w:tblPr>
        <w:tblStyle w:val="TableNormal"/>
        <w:tblW w:w="0" w:type="auto"/>
        <w:jc w:val="left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1"/>
        <w:gridCol w:w="3365"/>
        <w:gridCol w:w="990"/>
        <w:gridCol w:w="945"/>
        <w:gridCol w:w="945"/>
        <w:gridCol w:w="1050"/>
        <w:gridCol w:w="1030"/>
      </w:tblGrid>
      <w:tr>
        <w:tblPrEx>
          <w:tblW w:w="0" w:type="auto"/>
          <w:jc w:val="left"/>
          <w:tblInd w:w="5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823"/>
          <w:jc w:val="left"/>
        </w:trPr>
        <w:tc>
          <w:tcPr>
            <w:tcW w:w="671" w:type="dxa"/>
          </w:tcPr>
          <w:p>
            <w:pPr>
              <w:pStyle w:val="TableParagraph"/>
              <w:spacing w:before="232"/>
              <w:ind w:left="14"/>
              <w:jc w:val="center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8"/>
                <w:sz w:val="22"/>
              </w:rPr>
              <w:t>序号</w:t>
            </w:r>
          </w:p>
        </w:tc>
        <w:tc>
          <w:tcPr>
            <w:tcW w:w="3365" w:type="dxa"/>
          </w:tcPr>
          <w:p>
            <w:pPr>
              <w:pStyle w:val="TableParagraph"/>
              <w:spacing w:before="232"/>
              <w:ind w:left="15"/>
              <w:jc w:val="center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7"/>
                <w:sz w:val="22"/>
              </w:rPr>
              <w:t>评价内容</w:t>
            </w:r>
          </w:p>
        </w:tc>
        <w:tc>
          <w:tcPr>
            <w:tcW w:w="990" w:type="dxa"/>
          </w:tcPr>
          <w:p>
            <w:pPr>
              <w:pStyle w:val="TableParagraph"/>
              <w:spacing w:before="42" w:line="271" w:lineRule="auto"/>
              <w:ind w:left="280" w:right="260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6"/>
                <w:sz w:val="22"/>
              </w:rPr>
              <w:t>非常</w:t>
            </w:r>
            <w:r>
              <w:rPr>
                <w:rFonts w:ascii="WenQuanYi Micro Hei" w:eastAsia="WenQuanYi Micro Hei" w:hint="eastAsia"/>
                <w:spacing w:val="-8"/>
                <w:sz w:val="22"/>
              </w:rPr>
              <w:t>满意</w:t>
            </w:r>
          </w:p>
        </w:tc>
        <w:tc>
          <w:tcPr>
            <w:tcW w:w="945" w:type="dxa"/>
          </w:tcPr>
          <w:p>
            <w:pPr>
              <w:pStyle w:val="TableParagraph"/>
              <w:spacing w:before="232"/>
              <w:ind w:left="255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8"/>
                <w:sz w:val="22"/>
              </w:rPr>
              <w:t>满意</w:t>
            </w:r>
          </w:p>
        </w:tc>
        <w:tc>
          <w:tcPr>
            <w:tcW w:w="945" w:type="dxa"/>
          </w:tcPr>
          <w:p>
            <w:pPr>
              <w:pStyle w:val="TableParagraph"/>
              <w:spacing w:before="232"/>
              <w:ind w:left="256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8"/>
                <w:sz w:val="22"/>
              </w:rPr>
              <w:t>一般</w:t>
            </w:r>
          </w:p>
        </w:tc>
        <w:tc>
          <w:tcPr>
            <w:tcW w:w="1050" w:type="dxa"/>
          </w:tcPr>
          <w:p>
            <w:pPr>
              <w:pStyle w:val="TableParagraph"/>
              <w:spacing w:before="232"/>
              <w:ind w:left="201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8"/>
                <w:sz w:val="22"/>
              </w:rPr>
              <w:t>不满意</w:t>
            </w:r>
          </w:p>
        </w:tc>
        <w:tc>
          <w:tcPr>
            <w:tcW w:w="1030" w:type="dxa"/>
          </w:tcPr>
          <w:p>
            <w:pPr>
              <w:pStyle w:val="TableParagraph"/>
              <w:spacing w:before="87" w:line="225" w:lineRule="auto"/>
              <w:ind w:left="298" w:right="174" w:hanging="108"/>
              <w:rPr>
                <w:rFonts w:ascii="WenQuanYi Micro Hei" w:eastAsia="WenQuanYi Micro Hei" w:hint="eastAsia"/>
                <w:sz w:val="22"/>
              </w:rPr>
            </w:pPr>
            <w:r>
              <w:rPr>
                <w:rFonts w:ascii="WenQuanYi Micro Hei" w:eastAsia="WenQuanYi Micro Hei" w:hint="eastAsia"/>
                <w:spacing w:val="-6"/>
                <w:sz w:val="22"/>
              </w:rPr>
              <w:t>非常不</w:t>
            </w:r>
            <w:r>
              <w:rPr>
                <w:rFonts w:ascii="WenQuanYi Micro Hei" w:eastAsia="WenQuanYi Micro Hei" w:hint="eastAsia"/>
                <w:spacing w:val="-6"/>
                <w:sz w:val="22"/>
              </w:rPr>
              <w:t>满意</w:t>
            </w: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0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3365" w:type="dxa"/>
          </w:tcPr>
          <w:p>
            <w:pPr>
              <w:pStyle w:val="TableParagraph"/>
              <w:spacing w:before="35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学员对项目的整体满意度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项目满足学员学习需求的程度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4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研修（培训）</w:t>
            </w:r>
            <w:r>
              <w:rPr>
                <w:rFonts w:ascii="WenQuanYi Micro Hei" w:eastAsia="WenQuanYi Micro Hei" w:hint="eastAsia"/>
                <w:spacing w:val="-7"/>
                <w:sz w:val="24"/>
              </w:rPr>
              <w:t>目标设置与定位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1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3365" w:type="dxa"/>
          </w:tcPr>
          <w:p>
            <w:pPr>
              <w:pStyle w:val="TableParagraph"/>
              <w:spacing w:before="33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研修（培训）</w:t>
            </w:r>
            <w:r>
              <w:rPr>
                <w:rFonts w:ascii="WenQuanYi Micro Hei" w:eastAsia="WenQuanYi Micro Hei" w:hint="eastAsia"/>
                <w:spacing w:val="-7"/>
                <w:sz w:val="24"/>
              </w:rPr>
              <w:t>课程和活动安排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4"/>
          <w:jc w:val="left"/>
        </w:trPr>
        <w:tc>
          <w:tcPr>
            <w:tcW w:w="671" w:type="dxa"/>
          </w:tcPr>
          <w:p>
            <w:pPr>
              <w:pStyle w:val="TableParagraph"/>
              <w:spacing w:before="71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3365" w:type="dxa"/>
          </w:tcPr>
          <w:p>
            <w:pPr>
              <w:pStyle w:val="TableParagraph"/>
              <w:spacing w:before="35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研修（培训）</w:t>
            </w:r>
            <w:r>
              <w:rPr>
                <w:rFonts w:ascii="WenQuanYi Micro Hei" w:eastAsia="WenQuanYi Micro Hei" w:hint="eastAsia"/>
                <w:spacing w:val="-8"/>
                <w:sz w:val="24"/>
              </w:rPr>
              <w:t>资源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5-</w:t>
            </w: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/>
                <w:sz w:val="24"/>
              </w:rPr>
            </w:pPr>
            <w:r>
              <w:rPr>
                <w:rFonts w:ascii="WenQuanYi Micro Hei"/>
                <w:spacing w:val="-5"/>
                <w:sz w:val="24"/>
              </w:rPr>
              <w:t>...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5-</w:t>
            </w: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/>
                <w:sz w:val="24"/>
              </w:rPr>
            </w:pPr>
            <w:r>
              <w:rPr>
                <w:rFonts w:ascii="WenQuanYi Micro Hei"/>
                <w:spacing w:val="-5"/>
                <w:sz w:val="24"/>
              </w:rPr>
              <w:t>...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4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研修（培训）</w:t>
            </w:r>
            <w:r>
              <w:rPr>
                <w:rFonts w:ascii="WenQuanYi Micro Hei" w:eastAsia="WenQuanYi Micro Hei" w:hint="eastAsia"/>
                <w:spacing w:val="-7"/>
                <w:sz w:val="24"/>
              </w:rPr>
              <w:t>方式、方法选择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3"/>
          <w:jc w:val="left"/>
        </w:trPr>
        <w:tc>
          <w:tcPr>
            <w:tcW w:w="671" w:type="dxa"/>
          </w:tcPr>
          <w:p>
            <w:pPr>
              <w:pStyle w:val="TableParagraph"/>
              <w:spacing w:before="70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3365" w:type="dxa"/>
          </w:tcPr>
          <w:p>
            <w:pPr>
              <w:pStyle w:val="TableParagraph"/>
              <w:spacing w:before="32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主讲和指导教师水平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3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3365" w:type="dxa"/>
          </w:tcPr>
          <w:p>
            <w:pPr>
              <w:pStyle w:val="TableParagraph"/>
              <w:spacing w:before="35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教学设施与条件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4"/>
          <w:jc w:val="left"/>
        </w:trPr>
        <w:tc>
          <w:tcPr>
            <w:tcW w:w="671" w:type="dxa"/>
          </w:tcPr>
          <w:p>
            <w:pPr>
              <w:pStyle w:val="TableParagraph"/>
              <w:spacing w:before="72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住宿条件与服务质量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3365" w:type="dxa"/>
          </w:tcPr>
          <w:p>
            <w:pPr>
              <w:pStyle w:val="TableParagraph"/>
              <w:spacing w:before="33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用餐与服务质量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4"/>
          <w:jc w:val="left"/>
        </w:trPr>
        <w:tc>
          <w:tcPr>
            <w:tcW w:w="671" w:type="dxa"/>
          </w:tcPr>
          <w:p>
            <w:pPr>
              <w:pStyle w:val="TableParagraph"/>
              <w:spacing w:before="71"/>
              <w:ind w:left="14" w:right="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3365" w:type="dxa"/>
          </w:tcPr>
          <w:p>
            <w:pPr>
              <w:pStyle w:val="TableParagraph"/>
              <w:spacing w:before="35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项目管理团队服务态度与质量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671" w:type="dxa"/>
          </w:tcPr>
          <w:p>
            <w:pPr>
              <w:pStyle w:val="TableParagraph"/>
              <w:spacing w:before="7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3365" w:type="dxa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研修（培训）</w:t>
            </w:r>
            <w:r>
              <w:rPr>
                <w:rFonts w:ascii="WenQuanYi Micro Hei" w:eastAsia="WenQuanYi Micro Hei" w:hint="eastAsia"/>
                <w:spacing w:val="-7"/>
                <w:sz w:val="24"/>
              </w:rPr>
              <w:t>成果与收获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1889"/>
          <w:jc w:val="left"/>
        </w:trPr>
        <w:tc>
          <w:tcPr>
            <w:tcW w:w="671" w:type="dxa"/>
          </w:tcPr>
          <w:p>
            <w:pPr>
              <w:pStyle w:val="TableParagraph"/>
              <w:rPr>
                <w:rFonts w:ascii="WenQuanYi Micro Hei"/>
                <w:sz w:val="24"/>
              </w:rPr>
            </w:pPr>
          </w:p>
          <w:p>
            <w:pPr>
              <w:pStyle w:val="TableParagraph"/>
              <w:spacing w:before="53"/>
              <w:rPr>
                <w:rFonts w:ascii="WenQuanYi Micro Hei"/>
                <w:sz w:val="24"/>
              </w:rPr>
            </w:pPr>
          </w:p>
          <w:p>
            <w:pPr>
              <w:pStyle w:val="TableParagraph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8325" w:type="dxa"/>
            <w:gridSpan w:val="6"/>
          </w:tcPr>
          <w:p>
            <w:pPr>
              <w:pStyle w:val="TableParagraph"/>
              <w:spacing w:before="34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学员认为项目的优点或给学员留下深刻印象的是</w:t>
            </w:r>
          </w:p>
        </w:tc>
      </w:tr>
      <w:tr>
        <w:tblPrEx>
          <w:tblW w:w="0" w:type="auto"/>
          <w:jc w:val="left"/>
          <w:tblInd w:w="56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584"/>
          <w:jc w:val="left"/>
        </w:trPr>
        <w:tc>
          <w:tcPr>
            <w:tcW w:w="671" w:type="dxa"/>
          </w:tcPr>
          <w:p>
            <w:pPr>
              <w:pStyle w:val="TableParagraph"/>
              <w:rPr>
                <w:rFonts w:ascii="WenQuanYi Micro Hei"/>
                <w:sz w:val="24"/>
              </w:rPr>
            </w:pPr>
          </w:p>
          <w:p>
            <w:pPr>
              <w:pStyle w:val="TableParagraph"/>
              <w:rPr>
                <w:rFonts w:ascii="WenQuanYi Micro Hei"/>
                <w:sz w:val="24"/>
              </w:rPr>
            </w:pPr>
          </w:p>
          <w:p>
            <w:pPr>
              <w:pStyle w:val="TableParagraph"/>
              <w:spacing w:before="34"/>
              <w:rPr>
                <w:rFonts w:ascii="WenQuanYi Micro Hei"/>
                <w:sz w:val="24"/>
              </w:rPr>
            </w:pPr>
          </w:p>
          <w:p>
            <w:pPr>
              <w:pStyle w:val="TableParagraph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8325" w:type="dxa"/>
            <w:gridSpan w:val="6"/>
          </w:tcPr>
          <w:p>
            <w:pPr>
              <w:pStyle w:val="TableParagraph"/>
              <w:spacing w:before="32"/>
              <w:ind w:left="10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学员对该项目今后改进的建议与意见是</w:t>
            </w:r>
          </w:p>
        </w:tc>
      </w:tr>
    </w:tbl>
    <w:p>
      <w:pPr>
        <w:sectPr>
          <w:footerReference w:type="even" r:id="rId10"/>
          <w:footerReference w:type="default" r:id="rId11"/>
          <w:pgSz w:w="11910" w:h="16840"/>
          <w:pgMar w:top="1920" w:right="1180" w:bottom="1960" w:left="900" w:header="0" w:footer="1771"/>
          <w:pgNumType w:start="17"/>
          <w:cols w:space="720"/>
        </w:sectPr>
      </w:pPr>
    </w:p>
    <w:p>
      <w:pPr>
        <w:pStyle w:val="BodyText"/>
        <w:spacing w:before="0"/>
        <w:ind w:left="1183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9"/>
        </w:rPr>
        <w:t>三、自评总结</w:t>
      </w:r>
    </w:p>
    <w:p>
      <w:pPr>
        <w:pStyle w:val="BodyText"/>
        <w:spacing w:before="93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（一）</w:t>
      </w:r>
      <w:r>
        <w:rPr>
          <w:rFonts w:ascii="WenQuanYi Micro Hei" w:eastAsia="WenQuanYi Micro Hei" w:hint="eastAsia"/>
          <w:spacing w:val="-9"/>
        </w:rPr>
        <w:t>基本概况</w:t>
      </w:r>
    </w:p>
    <w:p>
      <w:pPr>
        <w:pStyle w:val="BodyText"/>
        <w:spacing w:before="28" w:line="230" w:lineRule="auto"/>
        <w:ind w:left="631" w:right="163" w:firstLine="631"/>
      </w:pPr>
      <w:r>
        <w:rPr>
          <w:rFonts w:ascii="WenQuanYi Micro Hei" w:eastAsia="WenQuanYi Micro Hei" w:hint="eastAsia"/>
          <w:spacing w:val="-2"/>
        </w:rPr>
        <w:t>（二）培训（研修）实施过程</w:t>
      </w:r>
      <w:r>
        <w:rPr>
          <w:spacing w:val="-2"/>
        </w:rPr>
        <w:t>（履约情况尤其是周期性项目</w:t>
      </w:r>
      <w:r>
        <w:rPr>
          <w:spacing w:val="-17"/>
        </w:rPr>
        <w:t>跟岗研修履约情况、学员管理与综合评价情况、协同实施情况等，</w:t>
      </w:r>
      <w:r>
        <w:rPr>
          <w:spacing w:val="-2"/>
        </w:rPr>
        <w:t>深度研修项目须说明双导师制落实情况）</w:t>
      </w:r>
    </w:p>
    <w:p>
      <w:pPr>
        <w:pStyle w:val="BodyText"/>
        <w:spacing w:before="5" w:line="230" w:lineRule="auto"/>
        <w:ind w:left="631" w:right="168" w:firstLine="631"/>
      </w:pPr>
      <w:r>
        <w:rPr>
          <w:rFonts w:ascii="WenQuanYi Micro Hei" w:eastAsia="WenQuanYi Micro Hei" w:hint="eastAsia"/>
          <w:spacing w:val="-10"/>
        </w:rPr>
        <w:t>（三）培训（研修）的效果</w:t>
      </w:r>
      <w:r>
        <w:rPr>
          <w:spacing w:val="-10"/>
        </w:rPr>
        <w:t>（学员成长、优质课程资源开发、</w:t>
      </w:r>
      <w:r>
        <w:rPr>
          <w:spacing w:val="-2"/>
        </w:rPr>
        <w:t>网络研修平台服务情况等）</w:t>
      </w:r>
    </w:p>
    <w:p>
      <w:pPr>
        <w:pStyle w:val="BodyText"/>
        <w:spacing w:before="68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（四）</w:t>
      </w:r>
      <w:r>
        <w:rPr>
          <w:rFonts w:ascii="WenQuanYi Micro Hei" w:eastAsia="WenQuanYi Micro Hei" w:hint="eastAsia"/>
          <w:spacing w:val="-9"/>
        </w:rPr>
        <w:t>经费执行情况</w:t>
      </w:r>
    </w:p>
    <w:p>
      <w:pPr>
        <w:pStyle w:val="BodyText"/>
        <w:spacing w:before="93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（五）</w:t>
      </w:r>
      <w:r>
        <w:rPr>
          <w:rFonts w:ascii="WenQuanYi Micro Hei" w:eastAsia="WenQuanYi Micro Hei" w:hint="eastAsia"/>
          <w:spacing w:val="-9"/>
        </w:rPr>
        <w:t>经验分析与反思</w:t>
      </w:r>
    </w:p>
    <w:p>
      <w:pPr>
        <w:pStyle w:val="BodyText"/>
        <w:spacing w:before="90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9"/>
        </w:rPr>
        <w:t>四、未完成、未实施项目加紧完成方案与保障</w:t>
      </w:r>
    </w:p>
    <w:p>
      <w:pPr>
        <w:pStyle w:val="BodyText"/>
        <w:spacing w:before="93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（一）</w:t>
      </w:r>
      <w:r>
        <w:rPr>
          <w:rFonts w:ascii="WenQuanYi Micro Hei" w:eastAsia="WenQuanYi Micro Hei" w:hint="eastAsia"/>
          <w:spacing w:val="-9"/>
        </w:rPr>
        <w:t>未完成任务量</w:t>
      </w:r>
    </w:p>
    <w:p>
      <w:pPr>
        <w:pStyle w:val="BodyText"/>
        <w:spacing w:before="93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（二）</w:t>
      </w:r>
      <w:r>
        <w:rPr>
          <w:rFonts w:ascii="WenQuanYi Micro Hei" w:eastAsia="WenQuanYi Micro Hei" w:hint="eastAsia"/>
          <w:spacing w:val="-9"/>
        </w:rPr>
        <w:t>未完成原因</w:t>
      </w:r>
    </w:p>
    <w:p>
      <w:pPr>
        <w:pStyle w:val="BodyText"/>
        <w:spacing w:before="91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（三）</w:t>
      </w:r>
      <w:r>
        <w:rPr>
          <w:rFonts w:ascii="WenQuanYi Micro Hei" w:eastAsia="WenQuanYi Micro Hei" w:hint="eastAsia"/>
          <w:spacing w:val="-9"/>
        </w:rPr>
        <w:t>加紧完成的实施方案</w:t>
      </w:r>
    </w:p>
    <w:p>
      <w:pPr>
        <w:pStyle w:val="BodyText"/>
        <w:spacing w:before="93"/>
        <w:ind w:left="1262"/>
        <w:rPr>
          <w:rFonts w:ascii="WenQuanYi Micro Hei" w:eastAsia="WenQuanYi Micro Hei" w:hint="eastAsia"/>
        </w:rPr>
      </w:pPr>
      <w:r>
        <w:rPr>
          <w:rFonts w:ascii="WenQuanYi Micro Hei" w:eastAsia="WenQuanYi Micro Hei" w:hint="eastAsia"/>
          <w:spacing w:val="-8"/>
        </w:rPr>
        <w:t>（四）</w:t>
      </w:r>
      <w:r>
        <w:rPr>
          <w:rFonts w:ascii="WenQuanYi Micro Hei" w:eastAsia="WenQuanYi Micro Hei" w:hint="eastAsia"/>
          <w:spacing w:val="-9"/>
        </w:rPr>
        <w:t>质量监管与保障</w:t>
      </w:r>
    </w:p>
    <w:sectPr>
      <w:footerReference w:type="even" r:id="rId12"/>
      <w:footerReference w:type="default" r:id="rId13"/>
      <w:pgSz w:w="11910" w:h="16840"/>
      <w:pgMar w:top="1920" w:right="1180" w:bottom="1960" w:left="900" w:header="0" w:footer="1773"/>
      <w:pgNumType w:start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7pt;margin-left:89.6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height:17.6pt;margin-left:446.71pt;margin-top:742.24pt;mso-position-horizontal-relative:page;mso-position-vertical-relative:page;position:absolute;width:58.05pt;z-index:-251650048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15</w:t>
                </w:r>
                <w:r>
                  <w:rPr>
                    <w:rFonts w:ascii="Times New Roman" w:hAnsi="Times New Roman"/>
                    <w:spacing w:val="-16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458.95pt;margin-top:742.36pt;mso-position-horizontal-relative:page;mso-position-vertical-relative:page;position:absolute;width:57.6pt;z-index:-251654144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7.7pt;margin-left:89.6pt;margin-top:742.24pt;mso-position-horizontal-relative:page;mso-position-vertical-relative:page;position:absolute;width:58.05pt;z-index:-251657216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7.6pt;margin-left:458.95pt;margin-top:742.36pt;mso-position-horizontal-relative:page;mso-position-vertical-relative:page;position:absolute;width:57.6pt;z-index:-251653120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15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7.7pt;margin-left:89.6pt;margin-top:742.24pt;mso-position-horizontal-relative:page;mso-position-vertical-relative:page;position:absolute;width:58.05pt;z-index:-251656192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16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7.6pt;margin-left:458.95pt;margin-top:742.36pt;mso-position-horizontal-relative:page;mso-position-vertical-relative:page;position:absolute;width:57.6pt;z-index:-251652096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7.7pt;margin-left:89.6pt;margin-top:742.24pt;mso-position-horizontal-relative:page;mso-position-vertical-relative:page;position:absolute;width:58.05pt;z-index:-251655168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height:17.6pt;margin-left:458.95pt;margin-top:742.36pt;mso-position-horizontal-relative:page;mso-position-vertical-relative:page;position:absolute;width:57.6pt;z-index:-251651072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17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height:17.6pt;margin-left:89.6pt;margin-top:742.24pt;mso-position-horizontal-relative:page;mso-position-vertical-relative:page;position:absolute;width:58.05pt;z-index:-251649024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16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7.xml" /><Relationship Id="rId11" Type="http://schemas.openxmlformats.org/officeDocument/2006/relationships/footer" Target="footer8.xml" /><Relationship Id="rId12" Type="http://schemas.openxmlformats.org/officeDocument/2006/relationships/footer" Target="footer9.xml" /><Relationship Id="rId13" Type="http://schemas.openxmlformats.org/officeDocument/2006/relationships/footer" Target="footer10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footer" Target="footer5.xml" /><Relationship Id="rId9" Type="http://schemas.openxmlformats.org/officeDocument/2006/relationships/footer" Target="footer6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